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B2" w:rsidRPr="00CD22B2" w:rsidRDefault="00CD22B2" w:rsidP="00CD22B2">
      <w:pPr>
        <w:pBdr>
          <w:bottom w:val="single" w:sz="6" w:space="2" w:color="CCCCCC"/>
        </w:pBdr>
        <w:spacing w:before="45" w:after="225"/>
        <w:jc w:val="left"/>
        <w:outlineLvl w:val="1"/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ru-RU"/>
        </w:rPr>
      </w:pPr>
      <w:r w:rsidRPr="00CD22B2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ru-RU"/>
        </w:rPr>
        <w:t>Как не стать жертвой взрыва бомбы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Следует помнить, что самые простые методы ограничения доступа в здание и </w:t>
      </w:r>
      <w:proofErr w:type="gramStart"/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контроля за</w:t>
      </w:r>
      <w:proofErr w:type="gramEnd"/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посетителями могут дать значительный результат. Чтобы избежать значительного ущерба от взрыва бомб, спрятанных в автомобиле, следует размещать парковку на расстоянии не менее 100 м от здания. Если это невозможно, то ближайшие к зданию парковочные места необходимо предоставлять автомобилям сотрудников компании, чтобы машины посетителей </w:t>
      </w:r>
      <w:proofErr w:type="spellStart"/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парковались</w:t>
      </w:r>
      <w:proofErr w:type="spellEnd"/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на максимально возможной дистанции.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Следует избегать появления в непосредственной близости от здания высоких кустарников и деревьев с густой листвой, которые могут являться идеальным укрытием для террористов и преступников.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proofErr w:type="gramStart"/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Важное значение</w:t>
      </w:r>
      <w:proofErr w:type="gramEnd"/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имеет регулярное патрулирование периметра здания: наличие видимых охранников или охранника, видеокамер наблюдения и т.д. способно отпугнуть террористов, находящихся в процессе подбора цели для взрыва.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Мусорные баки и урны внутри здания – идеальное место для закладывания взрывного устройства. Поэтому регулярная уборка является одним из способов обеспечения безопасности.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 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b/>
          <w:bCs/>
          <w:color w:val="222222"/>
          <w:sz w:val="20"/>
          <w:lang w:eastAsia="ru-RU"/>
        </w:rPr>
        <w:t>Если в организацию позвонил человек, предупреждающий о взрыве бомбы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Подобный звонок – лучший источник получения информации о взрывных устройствах. Поэтому: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– старайтесь удержать </w:t>
      </w:r>
      <w:proofErr w:type="gramStart"/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звонящего</w:t>
      </w:r>
      <w:proofErr w:type="gramEnd"/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на линии как можно дольше. Просите </w:t>
      </w:r>
      <w:proofErr w:type="gramStart"/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его</w:t>
      </w:r>
      <w:proofErr w:type="gramEnd"/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/её повторить послание. Постарайтесь записать каждое слово, сказанное </w:t>
      </w:r>
      <w:proofErr w:type="gramStart"/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позвонившим</w:t>
      </w:r>
      <w:proofErr w:type="gramEnd"/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;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– если позвонивший не указал, где заложена бомба, попросите </w:t>
      </w:r>
      <w:proofErr w:type="gramStart"/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его</w:t>
      </w:r>
      <w:proofErr w:type="gramEnd"/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/её предоставить подробную информацию;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– информируйте </w:t>
      </w:r>
      <w:proofErr w:type="gramStart"/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звонящего</w:t>
      </w:r>
      <w:proofErr w:type="gramEnd"/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что в здании находится много людей и взрыв бомбы способен привести к смерти и серьёзным ранениям многих из них;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– будьте особо внимательны к фоновым звукам, которые раздаются в трубке: звук проезжающих машин, музыка, шумы – эта информация может помочь обнаружить </w:t>
      </w:r>
      <w:proofErr w:type="gramStart"/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позвонившего</w:t>
      </w:r>
      <w:proofErr w:type="gramEnd"/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;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– обращайте внимание на детали: голос (мужчина/женщина), тембр голоса (высокий, низкий и пр.), акцент, особенности речи и пр.;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– зафиксируйте на бумаге всё, что вы заметили, чтобы не забыть и не перепутать. Будьте готовы рассказать всё сотрудникам правоохранительных органов;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– после того, как трубка повешена, немедленно сообщите об угрозе уполномоченному должностному лицу, пожарным, правоохранительным органам и пр.;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– если к вам попало письмо с подобной угрозой, старайтесь лишний раз не дотрагиваться до него. Ни в коем случае не выбрасывайте конверт, не мните бумагу. Отпечатки пальцев на письме, сорт бумаги, адрес отправителя, почерк или шрифт могут помочь обнаружить злоумышленников.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 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b/>
          <w:bCs/>
          <w:color w:val="222222"/>
          <w:sz w:val="20"/>
          <w:lang w:eastAsia="ru-RU"/>
        </w:rPr>
        <w:t>Если вы обнаружили предмет, похожий на взрывное устройство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Признаки, которые могут указать на наличие ВУ: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– наличие на обнаруженном предмете проводов, верёвок, </w:t>
      </w:r>
      <w:proofErr w:type="spellStart"/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изоленты</w:t>
      </w:r>
      <w:proofErr w:type="spellEnd"/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;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– подозрительные звуки, щелчки, тиканье, издаваемые предметом;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– от предмета исходит характерный запах миндаля или другой необычный запах.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Если обнаруженный предмет не должен, как вам кажется, находиться в этом месте и в это время, не оставляйте этот факт без внимания.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Если вы обнаружили подозрительный предмет в общественном транспорте, опросите людей, находящихся рядом. Если хозяин не установлен, сообщите о находке водителю.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Если подозрительный предмет находится в подъезде вашего дома, опросите соседей, возможно, он принадлежит им. В противном случае сообщите о находке в ваше отделение полиции.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Если вы обнаружили подозрительный предмет в учреждении, сообщите о находке в администрацию.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 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b/>
          <w:bCs/>
          <w:color w:val="222222"/>
          <w:sz w:val="20"/>
          <w:lang w:eastAsia="ru-RU"/>
        </w:rPr>
        <w:t>Во всех перечисленных случаях: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1. Не трогайте, не вскрывайте и не передвигайте находку.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2. Не курите, воздержитесь от использования средств радиосвязи, в том числе и мобильных.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3. Сообщите об обнаруженном предмете в правоохранительные органы.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4. Запомните время обнаружения находки.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5. По возможности обеспечьте охрану подозрительного предмета или опасной зоны.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6. Постарайтесь сделать так, чтобы люди отошли как можно дальше от опасной находки.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7. Обязательно дождитесь прибытия оперативно-следственной группы.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8. Не забывайте, что вы являетесь самым важным очевидцем.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 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b/>
          <w:bCs/>
          <w:color w:val="222222"/>
          <w:sz w:val="20"/>
          <w:lang w:eastAsia="ru-RU"/>
        </w:rPr>
        <w:t>Помните:</w:t>
      </w: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 внешний вид предмета может скрывать его настоящее назначение. В качестве камуфляжа для взрывных работ используются обычные бытовые предметы: сумки, пакеты, свертки, коробки.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b/>
          <w:bCs/>
          <w:color w:val="222222"/>
          <w:sz w:val="20"/>
          <w:lang w:eastAsia="ru-RU"/>
        </w:rPr>
        <w:t>Родители!</w:t>
      </w: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 </w:t>
      </w:r>
    </w:p>
    <w:p w:rsidR="00CD22B2" w:rsidRPr="00CD22B2" w:rsidRDefault="00CD22B2" w:rsidP="00CD22B2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D22B2">
        <w:rPr>
          <w:rFonts w:ascii="Verdana" w:eastAsia="Times New Roman" w:hAnsi="Verdana" w:cs="Times New Roman"/>
          <w:b/>
          <w:bCs/>
          <w:color w:val="222222"/>
          <w:sz w:val="20"/>
          <w:lang w:eastAsia="ru-RU"/>
        </w:rPr>
        <w:t>Ещё раз напоминаем</w:t>
      </w:r>
      <w:r w:rsidRPr="00CD22B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разрушениям!</w:t>
      </w:r>
    </w:p>
    <w:p w:rsidR="00AF72FF" w:rsidRPr="00D74117" w:rsidRDefault="00AF72FF">
      <w:pPr>
        <w:rPr>
          <w:rFonts w:ascii="Times New Roman" w:hAnsi="Times New Roman" w:cs="Times New Roman"/>
          <w:sz w:val="28"/>
          <w:szCs w:val="28"/>
        </w:rPr>
      </w:pPr>
    </w:p>
    <w:sectPr w:rsidR="00AF72FF" w:rsidRPr="00D74117" w:rsidSect="00AF7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2B2"/>
    <w:rsid w:val="0018385D"/>
    <w:rsid w:val="00AF72FF"/>
    <w:rsid w:val="00CD22B2"/>
    <w:rsid w:val="00CF5C9F"/>
    <w:rsid w:val="00D74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FF"/>
  </w:style>
  <w:style w:type="paragraph" w:styleId="2">
    <w:name w:val="heading 2"/>
    <w:basedOn w:val="a"/>
    <w:link w:val="20"/>
    <w:uiPriority w:val="9"/>
    <w:qFormat/>
    <w:rsid w:val="00CD22B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2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22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22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3830</Characters>
  <Application>Microsoft Office Word</Application>
  <DocSecurity>0</DocSecurity>
  <Lines>31</Lines>
  <Paragraphs>8</Paragraphs>
  <ScaleCrop>false</ScaleCrop>
  <Company>Microsoft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2020-09-04T08:07:00Z</dcterms:created>
  <dcterms:modified xsi:type="dcterms:W3CDTF">2020-09-04T08:07:00Z</dcterms:modified>
</cp:coreProperties>
</file>