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A9" w:rsidRPr="00032587" w:rsidRDefault="00AE38A9" w:rsidP="00C43BCE">
      <w:pPr>
        <w:jc w:val="center"/>
        <w:rPr>
          <w:rFonts w:ascii="Times New Roman" w:hAnsi="Times New Roman"/>
          <w:sz w:val="28"/>
          <w:szCs w:val="28"/>
        </w:rPr>
      </w:pPr>
      <w:r w:rsidRPr="00032587">
        <w:rPr>
          <w:rFonts w:ascii="Times New Roman" w:hAnsi="Times New Roman"/>
          <w:b/>
          <w:bCs/>
          <w:sz w:val="28"/>
          <w:szCs w:val="28"/>
        </w:rPr>
        <w:t>Основные понятия коррупционных правонарушений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43BCE">
        <w:rPr>
          <w:rFonts w:ascii="Times New Roman" w:hAnsi="Times New Roman"/>
          <w:sz w:val="28"/>
          <w:szCs w:val="28"/>
        </w:rPr>
        <w:t xml:space="preserve">В соответствии с частью 1 ст. 1 Федерального закона "О противодействии коррупции" от 25.12.2008 № 273-ФЗ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BCE">
        <w:rPr>
          <w:rFonts w:ascii="Times New Roman" w:hAnsi="Times New Roman"/>
          <w:b/>
          <w:sz w:val="28"/>
          <w:szCs w:val="28"/>
        </w:rPr>
        <w:t>к</w:t>
      </w:r>
      <w:r w:rsidRPr="00C43BCE">
        <w:rPr>
          <w:rFonts w:ascii="Times New Roman" w:hAnsi="Times New Roman"/>
          <w:b/>
          <w:bCs/>
          <w:sz w:val="28"/>
          <w:szCs w:val="28"/>
        </w:rPr>
        <w:t xml:space="preserve">оррупция - это: 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sz w:val="28"/>
          <w:szCs w:val="28"/>
        </w:rPr>
        <w:t>б) совершение деяний, указанных в пункте «а» настоящего пункта, от имени или в интересах юридического лица.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b/>
          <w:bCs/>
          <w:sz w:val="28"/>
          <w:szCs w:val="28"/>
        </w:rPr>
        <w:t xml:space="preserve">Противодействие коррупции – </w:t>
      </w:r>
      <w:r w:rsidRPr="00C43BCE">
        <w:rPr>
          <w:rFonts w:ascii="Times New Roman" w:hAnsi="Times New Roman"/>
          <w:sz w:val="28"/>
          <w:szCs w:val="28"/>
        </w:rPr>
        <w:t>деятельность федеральных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AE38A9" w:rsidRPr="00C43BCE" w:rsidRDefault="00AE38A9" w:rsidP="00C43BCE">
      <w:pPr>
        <w:spacing w:after="0" w:line="338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BCE">
        <w:rPr>
          <w:rFonts w:ascii="Times New Roman" w:hAnsi="Times New Roman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E38A9" w:rsidRPr="00C43BCE" w:rsidRDefault="00AE38A9" w:rsidP="00C43BCE">
      <w:pPr>
        <w:spacing w:after="0" w:line="338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BCE">
        <w:rPr>
          <w:rFonts w:ascii="Times New Roman" w:hAnsi="Times New Roman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E38A9" w:rsidRPr="00C43BCE" w:rsidRDefault="00AE38A9" w:rsidP="00C43BCE">
      <w:pPr>
        <w:spacing w:after="0" w:line="338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BCE">
        <w:rPr>
          <w:rFonts w:ascii="Times New Roman" w:hAnsi="Times New Roman"/>
          <w:sz w:val="28"/>
          <w:szCs w:val="28"/>
          <w:lang w:eastAsia="ru-RU"/>
        </w:rPr>
        <w:t>в) по минимизации и (или) ликвидации последствий коррупционных правонарушений.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b/>
          <w:bCs/>
          <w:sz w:val="28"/>
          <w:szCs w:val="28"/>
        </w:rPr>
        <w:t xml:space="preserve">Конфликт интересов – </w:t>
      </w:r>
      <w:r w:rsidRPr="00C43BCE">
        <w:rPr>
          <w:rFonts w:ascii="Times New Roman" w:hAnsi="Times New Roman"/>
          <w:sz w:val="28"/>
          <w:szCs w:val="28"/>
        </w:rPr>
        <w:t>это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b/>
          <w:bCs/>
          <w:sz w:val="28"/>
          <w:szCs w:val="28"/>
        </w:rPr>
        <w:t xml:space="preserve">Личная заинтересованность – </w:t>
      </w:r>
      <w:r w:rsidRPr="00C43BCE">
        <w:rPr>
          <w:rFonts w:ascii="Times New Roman" w:hAnsi="Times New Roman"/>
          <w:sz w:val="28"/>
          <w:szCs w:val="28"/>
        </w:rPr>
        <w:t>возможность получения служащим при исполнении должностных обязанностей доходов (неосновательного обогащения) в денежной либо в натуральной форме, доходов в виде материальной выгоды непосредственно для муниципального служащего, членов его семьи и лиц, состоящих в родстве и свойстве, а также для граждан или организаций, с которыми гражданский служащий связан финансовыми или иными обязательствами.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b/>
          <w:bCs/>
          <w:sz w:val="28"/>
          <w:szCs w:val="28"/>
        </w:rPr>
        <w:t xml:space="preserve">Должностные лица – </w:t>
      </w:r>
      <w:r w:rsidRPr="00C43BCE">
        <w:rPr>
          <w:rFonts w:ascii="Times New Roman" w:hAnsi="Times New Roman"/>
          <w:sz w:val="28"/>
          <w:szCs w:val="28"/>
        </w:rPr>
        <w:t xml:space="preserve">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  государственных и муниципальных учреждениях, государственных корпорациях, а также в вооруженных Силах Российской Федерации, других войсках и воинских формированиях Российской </w:t>
      </w:r>
      <w:bookmarkStart w:id="0" w:name="_GoBack"/>
      <w:r w:rsidRPr="00C43BCE">
        <w:rPr>
          <w:rFonts w:ascii="Times New Roman" w:hAnsi="Times New Roman"/>
          <w:sz w:val="28"/>
          <w:szCs w:val="28"/>
        </w:rPr>
        <w:t>федерации.</w:t>
      </w:r>
    </w:p>
    <w:bookmarkEnd w:id="0"/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b/>
          <w:bCs/>
          <w:sz w:val="28"/>
          <w:szCs w:val="28"/>
        </w:rPr>
        <w:t xml:space="preserve">Значительный размер взятки – </w:t>
      </w:r>
      <w:r w:rsidRPr="00C43BCE">
        <w:rPr>
          <w:rFonts w:ascii="Times New Roman" w:hAnsi="Times New Roman"/>
          <w:sz w:val="28"/>
          <w:szCs w:val="28"/>
        </w:rPr>
        <w:t>сумма денег, стоимость ценных бумаг, иного имущества. Услуг имущественного характера, иных имущественных прав, превышающие двадцать пять тысяч рублей, крупным размером взятки  превышающие сто пятьдесят тысяч рублей, особо крупным размером взятки – превышающие один миллион рублей.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sz w:val="28"/>
          <w:szCs w:val="28"/>
        </w:rPr>
        <w:t>В зависимости  от степени общественной опасности деяний коррупционного характера возникает как дисциплинарная, гражданско-правовая, административно-правовая, так и уголовная ответственность виновных: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b/>
          <w:bCs/>
          <w:sz w:val="28"/>
          <w:szCs w:val="28"/>
        </w:rPr>
        <w:t xml:space="preserve">Дисциплинарные коррупционные проступки: </w:t>
      </w:r>
      <w:r w:rsidRPr="00C43BCE">
        <w:rPr>
          <w:rFonts w:ascii="Times New Roman" w:hAnsi="Times New Roman"/>
          <w:sz w:val="28"/>
          <w:szCs w:val="28"/>
        </w:rPr>
        <w:t>обычно проявляются в таком использовании служащим своего статуса для получения преимущества, за совершение которого предусмотрено дисциплинарное взыскание.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b/>
          <w:bCs/>
          <w:sz w:val="28"/>
          <w:szCs w:val="28"/>
        </w:rPr>
        <w:t>К административным коррупционным проступкам</w:t>
      </w:r>
      <w:r w:rsidRPr="00C43BCE">
        <w:rPr>
          <w:rFonts w:ascii="Times New Roman" w:hAnsi="Times New Roman"/>
          <w:sz w:val="28"/>
          <w:szCs w:val="28"/>
        </w:rPr>
        <w:t>, ответственность за совершение которых предусмотрена соответствующим законодательством: могут быть отнесены такие деяния должностных лиц, муниципальных служащих и иных лиц, как подкуп избирателей, участников референдума; использование незаконной материальной поддержки кандидатом, зарегистрированным кандидатом, избирательным объединением; многие административные правонарушения в области охраны собственности, финансов, налогов и сборов, рынка ценных бумаг, окружающей природной среды и природопользования, предпринимательской деятельности и т.п.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b/>
          <w:bCs/>
          <w:sz w:val="28"/>
          <w:szCs w:val="28"/>
        </w:rPr>
        <w:t xml:space="preserve">Преступлениями коррупционного характера являются: </w:t>
      </w:r>
      <w:r w:rsidRPr="00C43BCE">
        <w:rPr>
          <w:rFonts w:ascii="Times New Roman" w:hAnsi="Times New Roman"/>
          <w:sz w:val="28"/>
          <w:szCs w:val="28"/>
        </w:rPr>
        <w:t>предусмотренные уголовным законодательством общественно опасные деяния, которые непосредственно посягают на авторитет и законные интересы службы и выражаются в противоправном получении муниципальным служащим каких-либо преимуществ (денег, имущества, прав на него, услуг или льгот) либо в предоставлении им таких преимуществ.</w:t>
      </w:r>
    </w:p>
    <w:p w:rsidR="00AE38A9" w:rsidRPr="00C43BCE" w:rsidRDefault="00AE38A9" w:rsidP="00C43B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3BCE">
        <w:rPr>
          <w:rFonts w:ascii="Times New Roman" w:hAnsi="Times New Roman"/>
          <w:sz w:val="28"/>
          <w:szCs w:val="28"/>
        </w:rPr>
        <w:t>Служащие органов местного самоуправления, не относящиеся к числу должностных лиц, несут уголовную ответственность в случаях, специально предусмотренных соответствующими статьями.</w:t>
      </w:r>
    </w:p>
    <w:p w:rsidR="00AE38A9" w:rsidRPr="00C43BCE" w:rsidRDefault="00AE38A9" w:rsidP="00C43BCE">
      <w:pPr>
        <w:spacing w:after="0" w:line="338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BCE">
        <w:rPr>
          <w:rFonts w:ascii="Times New Roman" w:hAnsi="Times New Roman"/>
          <w:sz w:val="28"/>
          <w:szCs w:val="28"/>
          <w:lang w:eastAsia="ru-RU"/>
        </w:rPr>
        <w:t>С полным списком действующих Указов Президента Российской Федерации, постановлений Правительства Российской Федерации, федеральных законов, международных правовых актов можно ознакомится на сайте </w:t>
      </w:r>
      <w:hyperlink r:id="rId4" w:tgtFrame="_blank" w:history="1">
        <w:r w:rsidRPr="00C43BCE">
          <w:rPr>
            <w:rFonts w:ascii="Times New Roman" w:hAnsi="Times New Roman"/>
            <w:sz w:val="28"/>
            <w:szCs w:val="28"/>
            <w:u w:val="single"/>
            <w:lang w:eastAsia="ru-RU"/>
          </w:rPr>
          <w:t>www.pravo.gov.ru</w:t>
        </w:r>
      </w:hyperlink>
    </w:p>
    <w:p w:rsidR="00AE38A9" w:rsidRPr="00032587" w:rsidRDefault="00AE38A9" w:rsidP="00C43B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E38A9" w:rsidRPr="00032587" w:rsidSect="00CB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587"/>
    <w:rsid w:val="00032587"/>
    <w:rsid w:val="008C0768"/>
    <w:rsid w:val="00AE38A9"/>
    <w:rsid w:val="00C43BCE"/>
    <w:rsid w:val="00CB59D6"/>
    <w:rsid w:val="00D6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locked/>
    <w:rsid w:val="00C43BCE"/>
    <w:rPr>
      <w:rFonts w:cs="Times New Roman"/>
      <w:b/>
      <w:bCs/>
    </w:rPr>
  </w:style>
  <w:style w:type="character" w:customStyle="1" w:styleId="rvts382">
    <w:name w:val="rvts382"/>
    <w:basedOn w:val="DefaultParagraphFont"/>
    <w:uiPriority w:val="99"/>
    <w:rsid w:val="00C43BCE"/>
    <w:rPr>
      <w:rFonts w:cs="Times New Roman"/>
    </w:rPr>
  </w:style>
  <w:style w:type="character" w:styleId="Hyperlink">
    <w:name w:val="Hyperlink"/>
    <w:basedOn w:val="DefaultParagraphFont"/>
    <w:uiPriority w:val="99"/>
    <w:rsid w:val="00C43B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730</Words>
  <Characters>4166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швсм</dc:creator>
  <cp:keywords/>
  <dc:description/>
  <cp:lastModifiedBy>Admin</cp:lastModifiedBy>
  <cp:revision>2</cp:revision>
  <dcterms:created xsi:type="dcterms:W3CDTF">2015-02-25T07:37:00Z</dcterms:created>
  <dcterms:modified xsi:type="dcterms:W3CDTF">2016-03-25T07:51:00Z</dcterms:modified>
</cp:coreProperties>
</file>